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89B" w:rsidRDefault="00F31AE7">
      <w:pPr>
        <w:wordWrap w:val="0"/>
        <w:autoSpaceDE w:val="0"/>
        <w:autoSpaceDN w:val="0"/>
        <w:rPr>
          <w:rFonts w:ascii="Times New Roman" w:eastAsia="宋体" w:hAnsi="Times New Roman"/>
          <w:b/>
          <w:sz w:val="30"/>
          <w:szCs w:val="30"/>
        </w:rPr>
      </w:pPr>
      <w:r>
        <w:rPr>
          <w:rFonts w:ascii="Times New Roman" w:eastAsia="宋体" w:hAnsi="Times New Roman" w:hint="eastAsia"/>
          <w:b/>
          <w:sz w:val="30"/>
          <w:szCs w:val="30"/>
        </w:rPr>
        <w:t>附件</w:t>
      </w:r>
      <w:r>
        <w:rPr>
          <w:rFonts w:ascii="Times New Roman" w:eastAsia="宋体" w:hAnsi="Times New Roman"/>
          <w:b/>
          <w:sz w:val="30"/>
          <w:szCs w:val="30"/>
        </w:rPr>
        <w:t>4</w:t>
      </w:r>
      <w:r>
        <w:rPr>
          <w:rFonts w:ascii="Times New Roman" w:eastAsia="宋体" w:hAnsi="Times New Roman" w:hint="eastAsia"/>
          <w:b/>
          <w:sz w:val="30"/>
          <w:szCs w:val="30"/>
        </w:rPr>
        <w:t>：</w:t>
      </w:r>
    </w:p>
    <w:p w:rsidR="00CA189B" w:rsidRDefault="00F31AE7">
      <w:pPr>
        <w:wordWrap w:val="0"/>
        <w:autoSpaceDE w:val="0"/>
        <w:autoSpaceDN w:val="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部分总队增强功能参考</w:t>
      </w:r>
    </w:p>
    <w:p w:rsidR="00CA189B" w:rsidRDefault="00CA189B">
      <w:pPr>
        <w:autoSpaceDE w:val="0"/>
        <w:autoSpaceDN w:val="0"/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8"/>
        <w:tblW w:w="9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1193"/>
        <w:gridCol w:w="1905"/>
        <w:gridCol w:w="4042"/>
        <w:gridCol w:w="1403"/>
      </w:tblGrid>
      <w:tr w:rsidR="00CA189B">
        <w:tc>
          <w:tcPr>
            <w:tcW w:w="726" w:type="dxa"/>
          </w:tcPr>
          <w:p w:rsidR="00CA189B" w:rsidRDefault="00F31AE7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b/>
                <w:bCs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Cs w:val="24"/>
              </w:rPr>
              <w:t>序号</w:t>
            </w:r>
          </w:p>
        </w:tc>
        <w:tc>
          <w:tcPr>
            <w:tcW w:w="1193" w:type="dxa"/>
          </w:tcPr>
          <w:p w:rsidR="00CA189B" w:rsidRDefault="00F31AE7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b/>
                <w:bCs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Cs w:val="24"/>
              </w:rPr>
              <w:t>子系统</w:t>
            </w:r>
          </w:p>
        </w:tc>
        <w:tc>
          <w:tcPr>
            <w:tcW w:w="1905" w:type="dxa"/>
          </w:tcPr>
          <w:p w:rsidR="00CA189B" w:rsidRDefault="00F31AE7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b/>
                <w:bCs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Cs w:val="24"/>
              </w:rPr>
              <w:t>功能</w:t>
            </w:r>
          </w:p>
        </w:tc>
        <w:tc>
          <w:tcPr>
            <w:tcW w:w="4042" w:type="dxa"/>
          </w:tcPr>
          <w:p w:rsidR="00CA189B" w:rsidRDefault="00F31AE7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b/>
                <w:bCs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Cs w:val="24"/>
              </w:rPr>
              <w:t>描述</w:t>
            </w:r>
          </w:p>
        </w:tc>
        <w:tc>
          <w:tcPr>
            <w:tcW w:w="1403" w:type="dxa"/>
          </w:tcPr>
          <w:p w:rsidR="00CA189B" w:rsidRDefault="00F31AE7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b/>
                <w:bCs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Cs w:val="24"/>
              </w:rPr>
              <w:t>类别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19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战备值守</w:t>
            </w:r>
          </w:p>
        </w:tc>
        <w:tc>
          <w:tcPr>
            <w:tcW w:w="1905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涉消舆情</w:t>
            </w:r>
          </w:p>
        </w:tc>
        <w:tc>
          <w:tcPr>
            <w:tcW w:w="4042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涉消舆情过滤（全部涉消舆情、辖区涉消舆情两种过滤方式）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193" w:type="dxa"/>
            <w:vMerge w:val="restart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应</w:t>
            </w:r>
          </w:p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急</w:t>
            </w:r>
          </w:p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指</w:t>
            </w:r>
          </w:p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挥</w:t>
            </w:r>
          </w:p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功</w:t>
            </w:r>
          </w:p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能</w:t>
            </w:r>
          </w:p>
        </w:tc>
        <w:tc>
          <w:tcPr>
            <w:tcW w:w="1905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人员基本信息维护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增加企业微信等基础信息的增、删、改、查等信息维护功能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 w:val="restart"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F31AE7" w:rsidP="00633F16">
            <w:pPr>
              <w:widowControl/>
              <w:ind w:firstLineChars="100" w:firstLine="210"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警情增强信息</w:t>
            </w:r>
          </w:p>
        </w:tc>
        <w:tc>
          <w:tcPr>
            <w:tcW w:w="4042" w:type="dxa"/>
            <w:shd w:val="clear" w:color="auto" w:fill="auto"/>
            <w:vAlign w:val="center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微信信息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shd w:val="clear" w:color="auto" w:fill="auto"/>
            <w:vAlign w:val="center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火场实况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shd w:val="clear" w:color="auto" w:fill="auto"/>
            <w:vAlign w:val="center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录音列表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录音播放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录音下发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指令下达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指令信息展示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综合信息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调派营区通讯值班室视频自动关联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调派营区通讯值班室视频智能调阅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营区车库视频自动关联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14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营区车库视频智能调阅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15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力量信息增强展示</w:t>
            </w: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力量总表展示：按照车辆类别、组织形式展示力量情况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rPr>
          <w:trHeight w:val="374"/>
        </w:trPr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16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</w:tcPr>
          <w:p w:rsidR="00CA189B" w:rsidRPr="00633F16" w:rsidRDefault="00F31AE7" w:rsidP="00633F16">
            <w:pPr>
              <w:widowControl/>
              <w:ind w:firstLineChars="200" w:firstLine="420"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视频列表</w:t>
            </w: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调看所有可调阅视频（目录树方式）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17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 w:val="restart"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警情周边视频调度</w:t>
            </w: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利用警情和周边视频智能关联模型自动调阅警情周边道路监控视频，以辅助指挥人员了解现场灾情。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18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警情周边视频筛选、组合编辑、全屏播放等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19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 w:val="restart"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属地调度（支队）</w:t>
            </w: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参数化调派方案浏览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20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参数化调派方案增加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21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参数化调派方案修改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22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参数化调派方案删除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23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向总队发送增援请求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接收总队增援调派指令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25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总队增援指令状态报告：已接收、已调派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26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向接处警系统下达调派指令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27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 w:val="restart"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  <w:p w:rsidR="00CA189B" w:rsidRPr="00633F16" w:rsidRDefault="00F31AE7" w:rsidP="00633F16">
            <w:pPr>
              <w:widowControl/>
              <w:ind w:firstLineChars="200" w:firstLine="420"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总队调度</w:t>
            </w: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向部局发送增援请求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28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接收部局跨区域增援调派指令（仅用于调派部局编成增援编队：石油化工编队、抗震救灾编队）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29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部局编成增援编队调派和指令下达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30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部局增援指令状态报告：已接收、已调派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31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支队增援请求接收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32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辖区支队增援力量调派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33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辖区支队增援力量状态监视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34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总队跨区域（战区）增援力量浏览、总数、分支队浏览、支队总数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35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总队跨区域（战区）增援力量增加，支持微编队和车辆直接编成两种方式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36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总队跨区域（战区）增援力量删除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37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总队跨区域（战区）增援力量修改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CA189B">
        <w:tc>
          <w:tcPr>
            <w:tcW w:w="726" w:type="dxa"/>
            <w:vAlign w:val="center"/>
          </w:tcPr>
          <w:p w:rsidR="00CA189B" w:rsidRDefault="00F31AE7">
            <w:pPr>
              <w:widowControl/>
              <w:jc w:val="left"/>
              <w:textAlignment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38</w:t>
            </w:r>
          </w:p>
        </w:tc>
        <w:tc>
          <w:tcPr>
            <w:tcW w:w="1193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05" w:type="dxa"/>
            <w:vMerge/>
          </w:tcPr>
          <w:p w:rsidR="00CA189B" w:rsidRPr="00633F16" w:rsidRDefault="00CA189B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4042" w:type="dxa"/>
            <w:vAlign w:val="center"/>
          </w:tcPr>
          <w:p w:rsidR="00CA189B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自动过滤普通警情和重大警情</w:t>
            </w:r>
          </w:p>
        </w:tc>
        <w:tc>
          <w:tcPr>
            <w:tcW w:w="1403" w:type="dxa"/>
          </w:tcPr>
          <w:p w:rsidR="00CA189B" w:rsidRPr="00633F16" w:rsidRDefault="00F31AE7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  <w:tr w:rsidR="002E0E50">
        <w:tc>
          <w:tcPr>
            <w:tcW w:w="726" w:type="dxa"/>
            <w:vAlign w:val="center"/>
          </w:tcPr>
          <w:p w:rsidR="002E0E50" w:rsidRDefault="008B3C24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39</w:t>
            </w:r>
          </w:p>
        </w:tc>
        <w:tc>
          <w:tcPr>
            <w:tcW w:w="1193" w:type="dxa"/>
          </w:tcPr>
          <w:p w:rsidR="002E0E50" w:rsidRPr="00633F16" w:rsidRDefault="002E0E50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  <w:t>采集APP</w:t>
            </w:r>
          </w:p>
        </w:tc>
        <w:tc>
          <w:tcPr>
            <w:tcW w:w="1905" w:type="dxa"/>
          </w:tcPr>
          <w:p w:rsidR="002E0E50" w:rsidRPr="00633F16" w:rsidRDefault="00381C42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 w:rsidRPr="00633F16"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  <w:t>消火栓信息采集</w:t>
            </w:r>
          </w:p>
        </w:tc>
        <w:tc>
          <w:tcPr>
            <w:tcW w:w="4042" w:type="dxa"/>
            <w:vAlign w:val="center"/>
          </w:tcPr>
          <w:p w:rsidR="002E0E50" w:rsidRDefault="00633F16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采集</w:t>
            </w:r>
            <w:r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  <w:t>消火栓位置</w:t>
            </w:r>
            <w:r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、</w:t>
            </w:r>
            <w:r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  <w:t>地址</w:t>
            </w:r>
            <w:r w:rsidR="00AD10B6">
              <w:rPr>
                <w:rFonts w:ascii="微软雅黑 Light" w:eastAsia="微软雅黑 Light" w:hAnsi="微软雅黑 Light" w:cs="微软雅黑 Light" w:hint="eastAsia"/>
                <w:color w:val="000000"/>
                <w:kern w:val="0"/>
                <w:sz w:val="21"/>
                <w:szCs w:val="21"/>
                <w:lang w:bidi="ar"/>
              </w:rPr>
              <w:t>、照片等信息</w:t>
            </w:r>
          </w:p>
        </w:tc>
        <w:tc>
          <w:tcPr>
            <w:tcW w:w="1403" w:type="dxa"/>
          </w:tcPr>
          <w:p w:rsidR="002E0E50" w:rsidRPr="00633F16" w:rsidRDefault="00AD10B6" w:rsidP="00633F16">
            <w:pPr>
              <w:widowControl/>
              <w:textAlignment w:val="center"/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微软雅黑 Light" w:eastAsia="微软雅黑 Light" w:hAnsi="微软雅黑 Light" w:cs="微软雅黑 Light"/>
                <w:color w:val="000000"/>
                <w:kern w:val="0"/>
                <w:sz w:val="21"/>
                <w:szCs w:val="21"/>
                <w:lang w:bidi="ar"/>
              </w:rPr>
              <w:t>增强功能</w:t>
            </w:r>
          </w:p>
        </w:tc>
      </w:tr>
    </w:tbl>
    <w:p w:rsidR="00CA189B" w:rsidRDefault="00CA189B">
      <w:pPr>
        <w:autoSpaceDE w:val="0"/>
        <w:autoSpaceDN w:val="0"/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p w:rsidR="00CA189B" w:rsidRDefault="00CA189B">
      <w:pPr>
        <w:autoSpaceDE w:val="0"/>
        <w:autoSpaceDN w:val="0"/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:rsidR="00CA189B" w:rsidRDefault="00CA189B">
      <w:pPr>
        <w:autoSpaceDE w:val="0"/>
        <w:autoSpaceDN w:val="0"/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</w:p>
    <w:sectPr w:rsidR="00CA18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F3B" w:rsidRDefault="00F95F3B" w:rsidP="002E0E50">
      <w:r>
        <w:separator/>
      </w:r>
    </w:p>
  </w:endnote>
  <w:endnote w:type="continuationSeparator" w:id="0">
    <w:p w:rsidR="00F95F3B" w:rsidRDefault="00F95F3B" w:rsidP="002E0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 Light">
    <w:altName w:val="Microsoft YaHei UI"/>
    <w:charset w:val="86"/>
    <w:family w:val="swiss"/>
    <w:pitch w:val="variable"/>
    <w:sig w:usb0="00000000" w:usb1="2ACF001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F3B" w:rsidRDefault="00F95F3B" w:rsidP="002E0E50">
      <w:r>
        <w:separator/>
      </w:r>
    </w:p>
  </w:footnote>
  <w:footnote w:type="continuationSeparator" w:id="0">
    <w:p w:rsidR="00F95F3B" w:rsidRDefault="00F95F3B" w:rsidP="002E0E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867"/>
    <w:rsid w:val="00037392"/>
    <w:rsid w:val="00085E3B"/>
    <w:rsid w:val="000931C7"/>
    <w:rsid w:val="000C04A2"/>
    <w:rsid w:val="000D4389"/>
    <w:rsid w:val="000D5CDF"/>
    <w:rsid w:val="000D7A35"/>
    <w:rsid w:val="000E061D"/>
    <w:rsid w:val="00165AB5"/>
    <w:rsid w:val="00174DF8"/>
    <w:rsid w:val="001A208C"/>
    <w:rsid w:val="001F7640"/>
    <w:rsid w:val="00211867"/>
    <w:rsid w:val="00241E15"/>
    <w:rsid w:val="0024708C"/>
    <w:rsid w:val="0028228D"/>
    <w:rsid w:val="002E0E50"/>
    <w:rsid w:val="003219DC"/>
    <w:rsid w:val="00381C42"/>
    <w:rsid w:val="003B4BD4"/>
    <w:rsid w:val="003C1474"/>
    <w:rsid w:val="003C2AE4"/>
    <w:rsid w:val="003E1AE5"/>
    <w:rsid w:val="00482C43"/>
    <w:rsid w:val="00495E23"/>
    <w:rsid w:val="004C2AB9"/>
    <w:rsid w:val="004D3476"/>
    <w:rsid w:val="004E19A7"/>
    <w:rsid w:val="0050771F"/>
    <w:rsid w:val="00517F5E"/>
    <w:rsid w:val="005C70BA"/>
    <w:rsid w:val="005E4492"/>
    <w:rsid w:val="00633F16"/>
    <w:rsid w:val="00642395"/>
    <w:rsid w:val="00682EA0"/>
    <w:rsid w:val="006D44FD"/>
    <w:rsid w:val="006D4F8D"/>
    <w:rsid w:val="006E5386"/>
    <w:rsid w:val="0074453B"/>
    <w:rsid w:val="007451A4"/>
    <w:rsid w:val="007759EE"/>
    <w:rsid w:val="007766DC"/>
    <w:rsid w:val="007926F2"/>
    <w:rsid w:val="007A7D8E"/>
    <w:rsid w:val="007C4AAB"/>
    <w:rsid w:val="007D21D4"/>
    <w:rsid w:val="007F0985"/>
    <w:rsid w:val="00807ADC"/>
    <w:rsid w:val="00830D23"/>
    <w:rsid w:val="008803B7"/>
    <w:rsid w:val="008826B6"/>
    <w:rsid w:val="008B1B24"/>
    <w:rsid w:val="008B3C24"/>
    <w:rsid w:val="008D0DF9"/>
    <w:rsid w:val="008F1507"/>
    <w:rsid w:val="00904A80"/>
    <w:rsid w:val="009169F7"/>
    <w:rsid w:val="0095186D"/>
    <w:rsid w:val="00973C81"/>
    <w:rsid w:val="009824A6"/>
    <w:rsid w:val="00995708"/>
    <w:rsid w:val="009A6EE2"/>
    <w:rsid w:val="009F1FE2"/>
    <w:rsid w:val="00A0148C"/>
    <w:rsid w:val="00A161C6"/>
    <w:rsid w:val="00A50753"/>
    <w:rsid w:val="00AA4179"/>
    <w:rsid w:val="00AD10B6"/>
    <w:rsid w:val="00AF75D8"/>
    <w:rsid w:val="00B121E2"/>
    <w:rsid w:val="00B73F0C"/>
    <w:rsid w:val="00B86A9F"/>
    <w:rsid w:val="00B9450A"/>
    <w:rsid w:val="00BB0BA0"/>
    <w:rsid w:val="00BC30DB"/>
    <w:rsid w:val="00C2757D"/>
    <w:rsid w:val="00C91087"/>
    <w:rsid w:val="00CA189B"/>
    <w:rsid w:val="00CC6AC6"/>
    <w:rsid w:val="00CD00EF"/>
    <w:rsid w:val="00CE7BCD"/>
    <w:rsid w:val="00D32583"/>
    <w:rsid w:val="00D56362"/>
    <w:rsid w:val="00D82E51"/>
    <w:rsid w:val="00E020B8"/>
    <w:rsid w:val="00E31C8D"/>
    <w:rsid w:val="00E53B46"/>
    <w:rsid w:val="00E75A0D"/>
    <w:rsid w:val="00EB0FEF"/>
    <w:rsid w:val="00EB5AB6"/>
    <w:rsid w:val="00EC5518"/>
    <w:rsid w:val="00EC5D38"/>
    <w:rsid w:val="00EE547C"/>
    <w:rsid w:val="00F14E9D"/>
    <w:rsid w:val="00F31AE7"/>
    <w:rsid w:val="00F35588"/>
    <w:rsid w:val="00F422AB"/>
    <w:rsid w:val="00F814CB"/>
    <w:rsid w:val="00F95F3B"/>
    <w:rsid w:val="00FB6E2D"/>
    <w:rsid w:val="00FC6161"/>
    <w:rsid w:val="00FF3582"/>
    <w:rsid w:val="08E62B93"/>
    <w:rsid w:val="0DCC6CB9"/>
    <w:rsid w:val="1852716E"/>
    <w:rsid w:val="1A682C60"/>
    <w:rsid w:val="1B7976BF"/>
    <w:rsid w:val="20CF78CF"/>
    <w:rsid w:val="27C12A7F"/>
    <w:rsid w:val="2A171A28"/>
    <w:rsid w:val="332F575D"/>
    <w:rsid w:val="339B665B"/>
    <w:rsid w:val="359C237C"/>
    <w:rsid w:val="36A22DC8"/>
    <w:rsid w:val="39E0239B"/>
    <w:rsid w:val="3A36000F"/>
    <w:rsid w:val="3DF54336"/>
    <w:rsid w:val="41A06889"/>
    <w:rsid w:val="41FE7FEE"/>
    <w:rsid w:val="43DD3A2E"/>
    <w:rsid w:val="4B711CF4"/>
    <w:rsid w:val="4C526334"/>
    <w:rsid w:val="4D7E08AC"/>
    <w:rsid w:val="52C31B8D"/>
    <w:rsid w:val="546E64D5"/>
    <w:rsid w:val="55726266"/>
    <w:rsid w:val="56F0685B"/>
    <w:rsid w:val="5EC51B12"/>
    <w:rsid w:val="5F1609E6"/>
    <w:rsid w:val="62A1675D"/>
    <w:rsid w:val="666B7EB3"/>
    <w:rsid w:val="691273E0"/>
    <w:rsid w:val="6C9D3B30"/>
    <w:rsid w:val="71864275"/>
    <w:rsid w:val="718F1C51"/>
    <w:rsid w:val="740A712F"/>
    <w:rsid w:val="785A36E3"/>
    <w:rsid w:val="78B25B03"/>
    <w:rsid w:val="7A7F33AD"/>
    <w:rsid w:val="7B811781"/>
    <w:rsid w:val="7E7C6C56"/>
    <w:rsid w:val="7E8C5652"/>
    <w:rsid w:val="7EC1164D"/>
    <w:rsid w:val="7FD0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E8DF9B7-CB45-407E-81C1-6DBC18B4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4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/>
      <w:sz w:val="18"/>
      <w:szCs w:val="18"/>
    </w:rPr>
  </w:style>
  <w:style w:type="character" w:customStyle="1" w:styleId="Char2">
    <w:name w:val="标题 Char"/>
    <w:basedOn w:val="a0"/>
    <w:link w:val="a6"/>
    <w:uiPriority w:val="1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qFormat/>
    <w:rPr>
      <w:b/>
      <w:bCs/>
      <w:sz w:val="28"/>
      <w:szCs w:val="32"/>
    </w:rPr>
  </w:style>
  <w:style w:type="table" w:customStyle="1" w:styleId="10">
    <w:name w:val="浅色底纹1"/>
    <w:basedOn w:val="a1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172</Words>
  <Characters>984</Characters>
  <Application>Microsoft Office Word</Application>
  <DocSecurity>0</DocSecurity>
  <Lines>8</Lines>
  <Paragraphs>2</Paragraphs>
  <ScaleCrop>false</ScaleCrop>
  <Company>Microsoft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lcy</dc:creator>
  <cp:lastModifiedBy>Admin</cp:lastModifiedBy>
  <cp:revision>7</cp:revision>
  <dcterms:created xsi:type="dcterms:W3CDTF">2018-04-19T07:48:00Z</dcterms:created>
  <dcterms:modified xsi:type="dcterms:W3CDTF">2018-05-18T01:29:00Z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